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091195">
        <w:t>Marian Lupu</w:t>
      </w:r>
      <w:r w:rsidR="00091195">
        <w:tab/>
      </w:r>
    </w:p>
    <w:p w:rsidR="00057330" w:rsidRPr="00F54F64" w:rsidRDefault="00057330" w:rsidP="00057330">
      <w:r w:rsidRPr="00F54F64">
        <w:rPr>
          <w:b/>
        </w:rPr>
        <w:t>Title of Speech:</w:t>
      </w:r>
      <w:r>
        <w:t xml:space="preserve">  </w:t>
      </w:r>
      <w:r w:rsidR="00091195">
        <w:t>Speech of H.E. President Marian Lupu on the occasion of the 5</w:t>
      </w:r>
      <w:r w:rsidR="00091195" w:rsidRPr="00091195">
        <w:rPr>
          <w:vertAlign w:val="superscript"/>
        </w:rPr>
        <w:t>th</w:t>
      </w:r>
      <w:r w:rsidR="00091195">
        <w:t xml:space="preserve"> anniversary of the energy community treaty</w:t>
      </w:r>
    </w:p>
    <w:p w:rsidR="00057330" w:rsidRPr="00091195" w:rsidRDefault="00057330" w:rsidP="00057330">
      <w:r>
        <w:rPr>
          <w:b/>
        </w:rPr>
        <w:t>Date of Speech:</w:t>
      </w:r>
      <w:r w:rsidR="00091195">
        <w:rPr>
          <w:b/>
        </w:rPr>
        <w:tab/>
      </w:r>
      <w:r w:rsidR="00091195">
        <w:t>24.10.2011</w:t>
      </w:r>
    </w:p>
    <w:p w:rsidR="00057330" w:rsidRPr="00091195" w:rsidRDefault="00057330" w:rsidP="00057330">
      <w:r>
        <w:rPr>
          <w:b/>
        </w:rPr>
        <w:t>Category:</w:t>
      </w:r>
      <w:r w:rsidR="00091195">
        <w:rPr>
          <w:b/>
        </w:rPr>
        <w:t xml:space="preserve"> </w:t>
      </w:r>
      <w:r w:rsidR="00091195">
        <w:t>International</w:t>
      </w:r>
      <w:r w:rsidR="00091195">
        <w:tab/>
      </w:r>
    </w:p>
    <w:p w:rsidR="00057330" w:rsidRPr="00F54F64" w:rsidRDefault="00057330" w:rsidP="00057330">
      <w:r w:rsidRPr="00F54F64">
        <w:rPr>
          <w:b/>
        </w:rPr>
        <w:t>Grader:</w:t>
      </w:r>
      <w:r>
        <w:t xml:space="preserve">  </w:t>
      </w:r>
      <w:r w:rsidR="00091195">
        <w:t>Cebotari Sorin</w:t>
      </w:r>
      <w:r w:rsidR="00091195">
        <w:tab/>
      </w:r>
    </w:p>
    <w:p w:rsidR="00057330" w:rsidRPr="00F54F64" w:rsidRDefault="00057330" w:rsidP="00057330">
      <w:r w:rsidRPr="00F54F64">
        <w:rPr>
          <w:b/>
        </w:rPr>
        <w:t>Date of grading:</w:t>
      </w:r>
      <w:r>
        <w:t xml:space="preserve">  </w:t>
      </w:r>
      <w:r w:rsidR="00091195">
        <w:t>25.04.2013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91195" w:rsidRDefault="00091195" w:rsidP="00057330">
            <w:pPr>
              <w:rPr>
                <w:rFonts w:eastAsia="Times New Roman"/>
              </w:rPr>
            </w:pPr>
          </w:p>
          <w:p w:rsidR="00091195" w:rsidRDefault="00091195" w:rsidP="00057330">
            <w:pPr>
              <w:rPr>
                <w:rFonts w:eastAsia="Times New Roman"/>
                <w:i/>
              </w:rPr>
            </w:pPr>
            <w:r>
              <w:rPr>
                <w:rFonts w:eastAsia="Times New Roman"/>
                <w:i/>
              </w:rPr>
              <w:t>“Let me try in this relation to focus your attention on one specific issue”</w:t>
            </w:r>
          </w:p>
          <w:p w:rsidR="00091195" w:rsidRDefault="00091195" w:rsidP="00057330">
            <w:pPr>
              <w:rPr>
                <w:rFonts w:eastAsia="Times New Roman"/>
                <w:i/>
              </w:rPr>
            </w:pPr>
            <w:r>
              <w:rPr>
                <w:rFonts w:eastAsia="Times New Roman"/>
                <w:i/>
              </w:rPr>
              <w:t>“I will elaborate in brief on three major elements of this change”</w:t>
            </w:r>
          </w:p>
          <w:p w:rsidR="00091195" w:rsidRDefault="00091195" w:rsidP="00057330">
            <w:pPr>
              <w:rPr>
                <w:rFonts w:eastAsia="Times New Roman"/>
                <w:i/>
              </w:rPr>
            </w:pPr>
            <w:r>
              <w:rPr>
                <w:rFonts w:eastAsia="Times New Roman"/>
                <w:i/>
              </w:rPr>
              <w:t>“The first thing which changed…”</w:t>
            </w:r>
          </w:p>
          <w:p w:rsidR="00091195" w:rsidRPr="00091195" w:rsidRDefault="00091195" w:rsidP="00057330">
            <w:pPr>
              <w:rPr>
                <w:rFonts w:eastAsia="Times New Roman"/>
                <w:i/>
              </w:rPr>
            </w:pPr>
            <w:r>
              <w:rPr>
                <w:rFonts w:eastAsia="Times New Roman"/>
                <w:i/>
              </w:rPr>
              <w:t>“The second substantial change, is our own perception of the Energy Community process”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091195" w:rsidRDefault="00091195" w:rsidP="00057330">
            <w:pPr>
              <w:rPr>
                <w:rFonts w:eastAsia="Times New Roman"/>
              </w:rPr>
            </w:pPr>
          </w:p>
          <w:p w:rsidR="00091195" w:rsidRPr="00091195" w:rsidRDefault="00091195" w:rsidP="00057330">
            <w:pPr>
              <w:rPr>
                <w:rFonts w:eastAsia="Times New Roman"/>
                <w:i/>
              </w:rPr>
            </w:pPr>
            <w:r>
              <w:rPr>
                <w:rFonts w:eastAsia="Times New Roman"/>
                <w:i/>
              </w:rPr>
              <w:t>”</w:t>
            </w:r>
            <w:r w:rsidR="00846A49">
              <w:rPr>
                <w:rFonts w:eastAsia="Times New Roman"/>
                <w:i/>
              </w:rPr>
              <w:t>Energy Community Secretariat, which has always demonstrated its professional support as to help us meeting the Treaty obligations”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846A49" w:rsidP="00057330">
      <w:r>
        <w:t>The present speech can be characterized by a total lack of populist elements. I gave it a 0 because mostly the president is talking about specific issues; none of the important populist characteristics are presented in the speech. It can be characterized more as a technic discourse where the president is presenting very specific narrow issues about the functioning of the organization.</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76A94"/>
    <w:rsid w:val="00091195"/>
    <w:rsid w:val="00422BB5"/>
    <w:rsid w:val="00540FFC"/>
    <w:rsid w:val="00846A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E447W57QMQQN-3-339</_dlc_DocId>
    <_dlc_DocIdUrl xmlns="10cf6be1-8688-4bca-8c7e-c76e32febd7f">
      <Url>https://populism.byu.edu/_layouts/15/DocIdRedir.aspx?ID=E447W57QMQQN-3-339</Url>
      <Description>E447W57QMQQN-3-339</Description>
    </_dlc_DocIdUrl>
  </documentManagement>
</p:properties>
</file>

<file path=customXml/itemProps1.xml><?xml version="1.0" encoding="utf-8"?>
<ds:datastoreItem xmlns:ds="http://schemas.openxmlformats.org/officeDocument/2006/customXml" ds:itemID="{5275AFA2-1D05-4D0A-B5BA-685A1841B70F}"/>
</file>

<file path=customXml/itemProps2.xml><?xml version="1.0" encoding="utf-8"?>
<ds:datastoreItem xmlns:ds="http://schemas.openxmlformats.org/officeDocument/2006/customXml" ds:itemID="{BEB8D4D1-091A-450D-A14C-47864B698A71}"/>
</file>

<file path=customXml/itemProps3.xml><?xml version="1.0" encoding="utf-8"?>
<ds:datastoreItem xmlns:ds="http://schemas.openxmlformats.org/officeDocument/2006/customXml" ds:itemID="{98D7B373-A171-47F0-95F4-C7367EA9C53D}"/>
</file>

<file path=customXml/itemProps4.xml><?xml version="1.0" encoding="utf-8"?>
<ds:datastoreItem xmlns:ds="http://schemas.openxmlformats.org/officeDocument/2006/customXml" ds:itemID="{6B1A47E3-FC48-4918-A279-F5050E1C9AFB}"/>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2013-04-30T20:35:00Z</dcterms:created>
  <dcterms:modified xsi:type="dcterms:W3CDTF">2013-04-30T20:35:00Z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26bb8df3-f56a-48f4-93e0-943145b07260</vt:lpwstr>
  </property>
  <property fmtid="{D5CDD505-2E9C-101B-9397-08002B2CF9AE}" pid="3" name="ContentTypeId">
    <vt:lpwstr>0x010100CFBE2895983C54478A10BF1A0E055B39</vt:lpwstr>
  </property>
</Properties>
</file>